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A581" w14:textId="3574E94F" w:rsidR="000A4763" w:rsidRDefault="000A4763" w:rsidP="000A4763">
      <w:pPr>
        <w:textAlignment w:val="top"/>
        <w:outlineLvl w:val="0"/>
        <w:rPr>
          <w:rFonts w:eastAsia="Times New Roman" w:cstheme="minorHAnsi"/>
          <w:b/>
          <w:bCs/>
          <w:color w:val="000000" w:themeColor="text1"/>
          <w:spacing w:val="3"/>
          <w:kern w:val="36"/>
          <w:sz w:val="22"/>
          <w:szCs w:val="22"/>
          <w:lang w:eastAsia="de-DE"/>
        </w:rPr>
      </w:pPr>
      <w:r w:rsidRPr="000A4763">
        <w:rPr>
          <w:rFonts w:eastAsia="Times New Roman" w:cstheme="minorHAnsi"/>
          <w:b/>
          <w:bCs/>
          <w:color w:val="000000" w:themeColor="text1"/>
          <w:spacing w:val="3"/>
          <w:kern w:val="36"/>
          <w:sz w:val="22"/>
          <w:szCs w:val="22"/>
          <w:lang w:eastAsia="de-DE"/>
        </w:rPr>
        <w:t>Hannes Löschel</w:t>
      </w:r>
    </w:p>
    <w:p w14:paraId="61274BA5" w14:textId="77777777" w:rsidR="003872A3" w:rsidRPr="000A4763" w:rsidRDefault="003872A3" w:rsidP="000A4763">
      <w:pPr>
        <w:textAlignment w:val="top"/>
        <w:outlineLvl w:val="0"/>
        <w:rPr>
          <w:rFonts w:eastAsia="Times New Roman" w:cstheme="minorHAnsi"/>
          <w:b/>
          <w:bCs/>
          <w:color w:val="000000" w:themeColor="text1"/>
          <w:spacing w:val="3"/>
          <w:kern w:val="36"/>
          <w:sz w:val="22"/>
          <w:szCs w:val="22"/>
          <w:lang w:eastAsia="de-DE"/>
        </w:rPr>
      </w:pPr>
    </w:p>
    <w:p w14:paraId="50212F23" w14:textId="2E244DC7" w:rsidR="000A4763" w:rsidRPr="000A4763" w:rsidRDefault="000A4763" w:rsidP="000A4763">
      <w:pPr>
        <w:rPr>
          <w:rFonts w:eastAsia="Times New Roman" w:cstheme="minorHAnsi"/>
          <w:sz w:val="22"/>
          <w:szCs w:val="22"/>
          <w:lang w:eastAsia="de-DE"/>
        </w:rPr>
      </w:pPr>
      <w:r w:rsidRPr="000A4763">
        <w:rPr>
          <w:rFonts w:eastAsia="Times New Roman" w:cstheme="minorHAnsi"/>
          <w:sz w:val="22"/>
          <w:szCs w:val="22"/>
          <w:lang w:eastAsia="de-DE"/>
        </w:rPr>
        <w:fldChar w:fldCharType="begin"/>
      </w:r>
      <w:r w:rsidRPr="000A4763">
        <w:rPr>
          <w:rFonts w:eastAsia="Times New Roman" w:cstheme="minorHAnsi"/>
          <w:sz w:val="22"/>
          <w:szCs w:val="22"/>
          <w:lang w:eastAsia="de-DE"/>
        </w:rPr>
        <w:instrText xml:space="preserve"> INCLUDEPICTURE "https://www.salzburgerfestspiele.at/cms/wp-content/uploads/2022/06/loeschel-1-e1654593098574-1680x720.jpeg" \* MERGEFORMATINET </w:instrText>
      </w:r>
      <w:r w:rsidRPr="000A4763">
        <w:rPr>
          <w:rFonts w:eastAsia="Times New Roman" w:cstheme="minorHAnsi"/>
          <w:sz w:val="22"/>
          <w:szCs w:val="22"/>
          <w:lang w:eastAsia="de-DE"/>
        </w:rPr>
        <w:fldChar w:fldCharType="separate"/>
      </w:r>
      <w:r w:rsidRPr="000A4763">
        <w:rPr>
          <w:rFonts w:eastAsia="Times New Roman" w:cstheme="minorHAnsi"/>
          <w:noProof/>
          <w:sz w:val="22"/>
          <w:szCs w:val="22"/>
          <w:lang w:eastAsia="de-DE"/>
        </w:rPr>
        <w:drawing>
          <wp:inline distT="0" distB="0" distL="0" distR="0" wp14:anchorId="48B821C0" wp14:editId="04F46070">
            <wp:extent cx="5760720" cy="2468880"/>
            <wp:effectExtent l="0" t="0" r="5080" b="0"/>
            <wp:docPr id="1" name="Grafik 1" descr="Ein Bild, das Menschliches Gesicht, Person, Lächeln, Kief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enschliches Gesicht, Person, Lächeln, Kief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63">
        <w:rPr>
          <w:rFonts w:eastAsia="Times New Roman" w:cstheme="minorHAnsi"/>
          <w:sz w:val="22"/>
          <w:szCs w:val="22"/>
          <w:lang w:eastAsia="de-DE"/>
        </w:rPr>
        <w:fldChar w:fldCharType="end"/>
      </w:r>
      <w:r w:rsidRPr="000A4763">
        <w:rPr>
          <w:rFonts w:eastAsia="Times New Roman" w:cstheme="minorHAnsi"/>
          <w:sz w:val="22"/>
          <w:szCs w:val="22"/>
          <w:lang w:eastAsia="de-DE"/>
        </w:rPr>
        <w:t>© Mario Lang</w:t>
      </w:r>
    </w:p>
    <w:p w14:paraId="48F280D8" w14:textId="77777777" w:rsidR="000A4763" w:rsidRDefault="000A4763" w:rsidP="000A4763">
      <w:pPr>
        <w:rPr>
          <w:rFonts w:eastAsia="Times New Roman" w:cstheme="minorHAnsi"/>
          <w:sz w:val="22"/>
          <w:szCs w:val="22"/>
          <w:lang w:eastAsia="de-DE"/>
        </w:rPr>
      </w:pPr>
    </w:p>
    <w:p w14:paraId="241A336C" w14:textId="41C8A1C3" w:rsidR="000A4763" w:rsidRPr="000A4763" w:rsidRDefault="000A4763" w:rsidP="000A4763">
      <w:pPr>
        <w:rPr>
          <w:rFonts w:eastAsia="Times New Roman" w:cstheme="minorHAnsi"/>
          <w:sz w:val="22"/>
          <w:szCs w:val="22"/>
          <w:lang w:eastAsia="de-DE"/>
        </w:rPr>
      </w:pPr>
      <w:r w:rsidRPr="000A4763">
        <w:rPr>
          <w:rFonts w:eastAsia="Times New Roman" w:cstheme="minorHAnsi"/>
          <w:sz w:val="22"/>
          <w:szCs w:val="22"/>
          <w:lang w:eastAsia="de-DE"/>
        </w:rPr>
        <w:t>Stand: Juni 2023</w:t>
      </w:r>
    </w:p>
    <w:p w14:paraId="7EB6EC23" w14:textId="77777777" w:rsidR="000A4763" w:rsidRDefault="000A4763" w:rsidP="000A4763">
      <w:pPr>
        <w:rPr>
          <w:rFonts w:eastAsia="Times New Roman" w:cstheme="minorHAnsi"/>
          <w:b/>
          <w:bCs/>
          <w:sz w:val="22"/>
          <w:szCs w:val="22"/>
          <w:lang w:eastAsia="de-DE"/>
        </w:rPr>
      </w:pPr>
    </w:p>
    <w:p w14:paraId="1C338AAE" w14:textId="1A45B17E" w:rsidR="000A4763" w:rsidRPr="000A4763" w:rsidRDefault="000A4763" w:rsidP="000A4763">
      <w:pPr>
        <w:rPr>
          <w:rFonts w:eastAsia="Times New Roman" w:cstheme="minorHAnsi"/>
          <w:sz w:val="22"/>
          <w:szCs w:val="22"/>
          <w:lang w:eastAsia="de-DE"/>
        </w:rPr>
      </w:pPr>
      <w:r w:rsidRPr="000A4763">
        <w:rPr>
          <w:rFonts w:eastAsia="Times New Roman" w:cstheme="minorHAnsi"/>
          <w:sz w:val="22"/>
          <w:szCs w:val="22"/>
          <w:lang w:eastAsia="de-DE"/>
        </w:rPr>
        <w:t>Hannes Löschel begann nach dem Abschluss seiner musikalischen</w:t>
      </w:r>
      <w:r w:rsidRPr="000A4763">
        <w:rPr>
          <w:rFonts w:eastAsia="Times New Roman" w:cstheme="minorHAnsi"/>
          <w:b/>
          <w:bCs/>
          <w:sz w:val="22"/>
          <w:szCs w:val="22"/>
          <w:lang w:eastAsia="de-DE"/>
        </w:rPr>
        <w:t xml:space="preserve"> Ausbildung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 an der Hochschule für Musik in Wien 1991 seine Arbeit an genre- und stilübergreifenden Projekten, in denen er als Komponist, Ensembleleiter und Arrangeur tätig war. Als Komponist entstanden Auftragswerke u.a. für den ORF, den WDR, die Bregenzer Festspiele, die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MusikTriennale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Köln, die Diagonale Graz, Wien Modern, das RSO Wien, das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sirene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Operntheater, das Wiener Volksliedwerk, das Jazzfestival Saalfelden sowie für das Weltmusik-Festival Glatt &amp; Verkehrt: so etwa zwei Opern – zuletzt 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Nemesis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 nach einem Libretto von Kristine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Tornquist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für die Kammeroper Wien 2016 –, mehrere Musiktheater- und Varieté-Programme sowie Musik zu Tanz- und Stummfilmproduktionen, darunter 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Paradise Lost – Exit</w:t>
      </w:r>
      <w:r w:rsidRPr="000A4763">
        <w:rPr>
          <w:rFonts w:eastAsia="Times New Roman" w:cstheme="minorHAnsi"/>
          <w:sz w:val="22"/>
          <w:szCs w:val="22"/>
          <w:lang w:eastAsia="de-DE"/>
        </w:rPr>
        <w:t> 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Eden</w:t>
      </w:r>
      <w:r w:rsidRPr="000A4763">
        <w:rPr>
          <w:rFonts w:eastAsia="Times New Roman" w:cstheme="minorHAnsi"/>
          <w:sz w:val="22"/>
          <w:szCs w:val="22"/>
          <w:lang w:eastAsia="de-DE"/>
        </w:rPr>
        <w:t> für die Bregenzer Festspiele 2010 in der Choreografie von Rose Breuss.</w:t>
      </w:r>
    </w:p>
    <w:p w14:paraId="005C03E4" w14:textId="2D55CB0B" w:rsidR="000A4763" w:rsidRDefault="000A4763" w:rsidP="000A4763">
      <w:pPr>
        <w:rPr>
          <w:rFonts w:eastAsia="Times New Roman" w:cstheme="minorHAnsi"/>
          <w:color w:val="000000" w:themeColor="text1"/>
          <w:sz w:val="22"/>
          <w:szCs w:val="22"/>
          <w:lang w:eastAsia="de-DE"/>
        </w:rPr>
      </w:pPr>
      <w:r w:rsidRPr="000A4763">
        <w:rPr>
          <w:rFonts w:eastAsia="Times New Roman" w:cstheme="minorHAnsi"/>
          <w:sz w:val="22"/>
          <w:szCs w:val="22"/>
          <w:lang w:eastAsia="de-DE"/>
        </w:rPr>
        <w:t xml:space="preserve">Mit der von ihm gegründeten Formation Löschel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Skrepek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Zrost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erhielt Hannes Löschel 1997 den Hans-Koller-Preis – „Album des Jahres“ für die CD </w:t>
      </w:r>
      <w:proofErr w:type="spellStart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While</w:t>
      </w:r>
      <w:proofErr w:type="spellEnd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 xml:space="preserve"> </w:t>
      </w:r>
      <w:proofErr w:type="spellStart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You</w:t>
      </w:r>
      <w:proofErr w:type="spellEnd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 xml:space="preserve"> </w:t>
      </w:r>
      <w:proofErr w:type="spellStart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Wait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> – und 2018 den Pasticcio-Preis für die CD 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 xml:space="preserve">Waldorf </w:t>
      </w:r>
      <w:proofErr w:type="spellStart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Hysteria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>. Im September 2022 präsentierte das Ensemble die neue CD zur gleichnamigen Bühnenproduktion 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Den Hut auf oder es knallt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 nach Texten von H.C. Artmann gemeinsam mit dem Schauspieler Helmut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Bohatsch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>. Mit der Formation Hannes Löschel Stadtkapelle entwickelte er ein Programm zwischen Kunst- und Volkslied, das auf den CD-Veröffentlichungen </w:t>
      </w:r>
      <w:proofErr w:type="spellStart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Herz.Bruch.Stück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> und 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Im Wirtshaus</w:t>
      </w:r>
      <w:r w:rsidRPr="000A4763">
        <w:rPr>
          <w:rFonts w:eastAsia="Times New Roman" w:cstheme="minorHAnsi"/>
          <w:sz w:val="22"/>
          <w:szCs w:val="22"/>
          <w:lang w:eastAsia="de-DE"/>
        </w:rPr>
        <w:t> festgehalten wurde, mehrere Wochen an erster Stelle der Liederbestenliste – Die Top 20 der deutschsprachigen Liedermacher (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Lied aus Fragen</w:t>
      </w:r>
      <w:r w:rsidRPr="000A4763">
        <w:rPr>
          <w:rFonts w:eastAsia="Times New Roman" w:cstheme="minorHAnsi"/>
          <w:sz w:val="22"/>
          <w:szCs w:val="22"/>
          <w:lang w:eastAsia="de-DE"/>
        </w:rPr>
        <w:t>) zu finden war und in Österreich und dem angrenzenden Ausland tourte. Mit der Rock-Pop-Produktion </w:t>
      </w:r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 xml:space="preserve">Songs </w:t>
      </w:r>
      <w:proofErr w:type="spellStart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of</w:t>
      </w:r>
      <w:proofErr w:type="spellEnd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 xml:space="preserve"> </w:t>
      </w:r>
      <w:proofErr w:type="spellStart"/>
      <w:r w:rsidRPr="000A4763">
        <w:rPr>
          <w:rFonts w:eastAsia="Times New Roman" w:cstheme="minorHAnsi"/>
          <w:i/>
          <w:iCs/>
          <w:sz w:val="22"/>
          <w:szCs w:val="22"/>
          <w:lang w:eastAsia="de-DE"/>
        </w:rPr>
        <w:t>Innocence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 nach Gedichten von William Blake und in Zusammenarbeit mit dem britischen Sänger und Ausnahme-Improvisator Phil Minton tourte Hannes Löschel mit der Band Exit Eden in Österreich und Europa. Die gleichnamige CD erschien beim österreichischen Label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col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legno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. 2000 gründete Hannes Löschel das Label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loewenhertz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0A4763">
        <w:rPr>
          <w:rFonts w:eastAsia="Times New Roman" w:cstheme="minorHAnsi"/>
          <w:color w:val="000000" w:themeColor="text1"/>
          <w:sz w:val="22"/>
          <w:szCs w:val="22"/>
          <w:lang w:eastAsia="de-DE"/>
        </w:rPr>
        <w:t>(</w:t>
      </w:r>
      <w:hyperlink r:id="rId5" w:history="1">
        <w:r w:rsidRPr="000A4763">
          <w:rPr>
            <w:rFonts w:eastAsia="Times New Roman" w:cstheme="minorHAnsi"/>
            <w:color w:val="000000" w:themeColor="text1"/>
            <w:sz w:val="22"/>
            <w:szCs w:val="22"/>
            <w:u w:val="single"/>
            <w:lang w:eastAsia="de-DE"/>
          </w:rPr>
          <w:t>www.loewenhertz.at</w:t>
        </w:r>
      </w:hyperlink>
      <w:r w:rsidRPr="000A4763">
        <w:rPr>
          <w:rFonts w:eastAsia="Times New Roman" w:cstheme="minorHAnsi"/>
          <w:color w:val="000000" w:themeColor="text1"/>
          <w:sz w:val="22"/>
          <w:szCs w:val="22"/>
          <w:lang w:eastAsia="de-DE"/>
        </w:rPr>
        <w:t>).</w:t>
      </w:r>
    </w:p>
    <w:p w14:paraId="51AC8A2A" w14:textId="1674511B" w:rsidR="000A4763" w:rsidRDefault="000A4763" w:rsidP="000A4763">
      <w:pPr>
        <w:rPr>
          <w:rFonts w:eastAsia="Times New Roman" w:cstheme="minorHAnsi"/>
          <w:color w:val="000000" w:themeColor="text1"/>
          <w:sz w:val="22"/>
          <w:szCs w:val="22"/>
          <w:lang w:eastAsia="de-DE"/>
        </w:rPr>
      </w:pPr>
      <w:r w:rsidRPr="000A4763">
        <w:rPr>
          <w:rFonts w:eastAsia="Times New Roman" w:cstheme="minorHAnsi"/>
          <w:sz w:val="22"/>
          <w:szCs w:val="22"/>
          <w:lang w:eastAsia="de-DE"/>
        </w:rPr>
        <w:t xml:space="preserve">Zwischen 2010 und 2012 war er als Artist in Residence am Wiener Odeon Theater für mehrere Festivals aktueller Musik verantwortlich. </w:t>
      </w:r>
      <w:r>
        <w:rPr>
          <w:rFonts w:eastAsia="Times New Roman" w:cstheme="minorHAnsi"/>
          <w:sz w:val="22"/>
          <w:szCs w:val="22"/>
          <w:lang w:eastAsia="de-DE"/>
        </w:rPr>
        <w:t xml:space="preserve"> Zwischenzeitlich </w:t>
      </w:r>
      <w:r>
        <w:rPr>
          <w:rFonts w:eastAsia="Times New Roman" w:cstheme="minorHAnsi"/>
          <w:sz w:val="22"/>
          <w:szCs w:val="22"/>
          <w:lang w:eastAsia="de-DE"/>
        </w:rPr>
        <w:t>betätigt</w:t>
      </w:r>
      <w:r>
        <w:rPr>
          <w:rFonts w:eastAsia="Times New Roman" w:cstheme="minorHAnsi"/>
          <w:sz w:val="22"/>
          <w:szCs w:val="22"/>
          <w:lang w:eastAsia="de-DE"/>
        </w:rPr>
        <w:t xml:space="preserve"> er</w:t>
      </w:r>
      <w:r>
        <w:rPr>
          <w:rFonts w:eastAsia="Times New Roman" w:cstheme="minorHAnsi"/>
          <w:sz w:val="22"/>
          <w:szCs w:val="22"/>
          <w:lang w:eastAsia="de-DE"/>
        </w:rPr>
        <w:t xml:space="preserve"> sich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 </w:t>
      </w:r>
      <w:r>
        <w:rPr>
          <w:rFonts w:eastAsia="Times New Roman" w:cstheme="minorHAnsi"/>
          <w:sz w:val="22"/>
          <w:szCs w:val="22"/>
          <w:lang w:eastAsia="de-DE"/>
        </w:rPr>
        <w:t>unregelmäßig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 als Teilzeit-Galerist</w:t>
      </w:r>
      <w:r>
        <w:rPr>
          <w:rFonts w:eastAsia="Times New Roman" w:cstheme="minorHAnsi"/>
          <w:sz w:val="22"/>
          <w:szCs w:val="22"/>
          <w:lang w:eastAsia="de-DE"/>
        </w:rPr>
        <w:t>. (</w:t>
      </w:r>
      <w:r w:rsidRPr="000A4763">
        <w:rPr>
          <w:rFonts w:eastAsia="Times New Roman" w:cstheme="minorHAnsi"/>
          <w:sz w:val="22"/>
          <w:szCs w:val="22"/>
          <w:lang w:eastAsia="de-DE"/>
        </w:rPr>
        <w:t>http://www.loewenhertz.at/hoerberatung.html</w:t>
      </w:r>
      <w:r>
        <w:rPr>
          <w:rFonts w:eastAsia="Times New Roman" w:cstheme="minorHAnsi"/>
          <w:sz w:val="22"/>
          <w:szCs w:val="22"/>
          <w:lang w:eastAsia="de-DE"/>
        </w:rPr>
        <w:t>)</w:t>
      </w:r>
    </w:p>
    <w:p w14:paraId="64B97B8F" w14:textId="77777777" w:rsidR="000A4763" w:rsidRDefault="000A4763" w:rsidP="000A4763">
      <w:pPr>
        <w:rPr>
          <w:rFonts w:eastAsia="Times New Roman" w:cstheme="minorHAnsi"/>
          <w:color w:val="000000" w:themeColor="text1"/>
          <w:sz w:val="22"/>
          <w:szCs w:val="22"/>
          <w:lang w:eastAsia="de-DE"/>
        </w:rPr>
      </w:pPr>
      <w:r w:rsidRPr="000A4763">
        <w:rPr>
          <w:rFonts w:eastAsia="Times New Roman" w:cstheme="minorHAnsi"/>
          <w:sz w:val="22"/>
          <w:szCs w:val="22"/>
          <w:lang w:eastAsia="de-DE"/>
        </w:rPr>
        <w:t>2021</w:t>
      </w:r>
      <w:r>
        <w:rPr>
          <w:rFonts w:eastAsia="Times New Roman" w:cstheme="minorHAnsi"/>
          <w:sz w:val="22"/>
          <w:szCs w:val="22"/>
          <w:lang w:eastAsia="de-DE"/>
        </w:rPr>
        <w:t xml:space="preserve"> übernahm Hannes Löschel die musikalische Leitung des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 von Robert </w:t>
      </w:r>
      <w:proofErr w:type="spellStart"/>
      <w:r w:rsidRPr="000A4763">
        <w:rPr>
          <w:rFonts w:eastAsia="Times New Roman" w:cstheme="minorHAnsi"/>
          <w:sz w:val="22"/>
          <w:szCs w:val="22"/>
          <w:lang w:eastAsia="de-DE"/>
        </w:rPr>
        <w:t>Kainar</w:t>
      </w:r>
      <w:proofErr w:type="spellEnd"/>
      <w:r w:rsidRPr="000A4763">
        <w:rPr>
          <w:rFonts w:eastAsia="Times New Roman" w:cstheme="minorHAnsi"/>
          <w:sz w:val="22"/>
          <w:szCs w:val="22"/>
          <w:lang w:eastAsia="de-DE"/>
        </w:rPr>
        <w:t xml:space="preserve"> gegründete</w:t>
      </w:r>
      <w:r>
        <w:rPr>
          <w:rFonts w:eastAsia="Times New Roman" w:cstheme="minorHAnsi"/>
          <w:sz w:val="22"/>
          <w:szCs w:val="22"/>
          <w:lang w:eastAsia="de-DE"/>
        </w:rPr>
        <w:t>n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 Ensemble 021</w:t>
      </w:r>
      <w:r>
        <w:rPr>
          <w:rFonts w:eastAsia="Times New Roman" w:cstheme="minorHAnsi"/>
          <w:sz w:val="22"/>
          <w:szCs w:val="22"/>
          <w:lang w:eastAsia="de-DE"/>
        </w:rPr>
        <w:t xml:space="preserve"> im Rahmen der Salzburger Festspiele</w:t>
      </w:r>
      <w:r w:rsidRPr="000A4763">
        <w:rPr>
          <w:rFonts w:eastAsia="Times New Roman" w:cstheme="minorHAnsi"/>
          <w:sz w:val="22"/>
          <w:szCs w:val="22"/>
          <w:lang w:eastAsia="de-DE"/>
        </w:rPr>
        <w:t>. Im Sommer 2023 komponiert</w:t>
      </w:r>
      <w:r>
        <w:rPr>
          <w:rFonts w:eastAsia="Times New Roman" w:cstheme="minorHAnsi"/>
          <w:sz w:val="22"/>
          <w:szCs w:val="22"/>
          <w:lang w:eastAsia="de-DE"/>
        </w:rPr>
        <w:t>e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 er zudem die Musik für das Festspiel-Projekt FAUST 2023, das in Zusammenarbeit mit dem Ars Electronica Future</w:t>
      </w:r>
      <w:r>
        <w:rPr>
          <w:rFonts w:eastAsia="Times New Roman" w:cstheme="minorHAnsi"/>
          <w:sz w:val="22"/>
          <w:szCs w:val="22"/>
          <w:lang w:eastAsia="de-DE"/>
        </w:rPr>
        <w:t>-L</w:t>
      </w:r>
      <w:r w:rsidRPr="000A4763">
        <w:rPr>
          <w:rFonts w:eastAsia="Times New Roman" w:cstheme="minorHAnsi"/>
          <w:sz w:val="22"/>
          <w:szCs w:val="22"/>
          <w:lang w:eastAsia="de-DE"/>
        </w:rPr>
        <w:t>ab ents</w:t>
      </w:r>
      <w:r>
        <w:rPr>
          <w:rFonts w:eastAsia="Times New Roman" w:cstheme="minorHAnsi"/>
          <w:sz w:val="22"/>
          <w:szCs w:val="22"/>
          <w:lang w:eastAsia="de-DE"/>
        </w:rPr>
        <w:t>tand</w:t>
      </w:r>
      <w:r w:rsidRPr="000A4763">
        <w:rPr>
          <w:rFonts w:eastAsia="Times New Roman" w:cstheme="minorHAnsi"/>
          <w:sz w:val="22"/>
          <w:szCs w:val="22"/>
          <w:lang w:eastAsia="de-DE"/>
        </w:rPr>
        <w:t>. (www.hannesloeschel.com)</w:t>
      </w:r>
    </w:p>
    <w:p w14:paraId="650DEAAA" w14:textId="5A3F0460" w:rsidR="000A4763" w:rsidRPr="000A4763" w:rsidRDefault="000A4763" w:rsidP="000A4763">
      <w:pPr>
        <w:rPr>
          <w:rFonts w:eastAsia="Times New Roman" w:cstheme="minorHAnsi"/>
          <w:color w:val="000000" w:themeColor="text1"/>
          <w:sz w:val="22"/>
          <w:szCs w:val="22"/>
          <w:lang w:eastAsia="de-DE"/>
        </w:rPr>
      </w:pPr>
      <w:r>
        <w:rPr>
          <w:rFonts w:eastAsia="Times New Roman" w:cstheme="minorHAnsi"/>
          <w:sz w:val="22"/>
          <w:szCs w:val="22"/>
          <w:lang w:eastAsia="de-DE"/>
        </w:rPr>
        <w:t>2023</w:t>
      </w:r>
      <w:r>
        <w:rPr>
          <w:rFonts w:eastAsia="Times New Roman" w:cstheme="minorHAnsi"/>
          <w:sz w:val="22"/>
          <w:szCs w:val="22"/>
          <w:lang w:eastAsia="de-DE"/>
        </w:rPr>
        <w:t xml:space="preserve"> übernahm er die</w:t>
      </w:r>
      <w:r>
        <w:rPr>
          <w:rFonts w:eastAsia="Times New Roman" w:cstheme="minorHAnsi"/>
          <w:sz w:val="22"/>
          <w:szCs w:val="22"/>
          <w:lang w:eastAsia="de-DE"/>
        </w:rPr>
        <w:t xml:space="preserve"> Leitung des Instituts für Komposition und Dirigieren</w:t>
      </w:r>
      <w:r>
        <w:rPr>
          <w:rFonts w:eastAsia="Times New Roman" w:cstheme="minorHAnsi"/>
          <w:sz w:val="22"/>
          <w:szCs w:val="22"/>
          <w:lang w:eastAsia="de-DE"/>
        </w:rPr>
        <w:t xml:space="preserve"> (IKD)</w:t>
      </w:r>
      <w:r>
        <w:rPr>
          <w:rFonts w:eastAsia="Times New Roman" w:cstheme="minorHAnsi"/>
          <w:sz w:val="22"/>
          <w:szCs w:val="22"/>
          <w:lang w:eastAsia="de-DE"/>
        </w:rPr>
        <w:t xml:space="preserve"> an der ABPU Linz</w:t>
      </w:r>
      <w:r>
        <w:rPr>
          <w:rFonts w:eastAsia="Times New Roman" w:cstheme="minorHAnsi"/>
          <w:sz w:val="22"/>
          <w:szCs w:val="22"/>
          <w:lang w:eastAsia="de-DE"/>
        </w:rPr>
        <w:t xml:space="preserve">, wo er eine Klasse </w:t>
      </w:r>
      <w:r w:rsidRPr="000A4763">
        <w:rPr>
          <w:rFonts w:eastAsia="Times New Roman" w:cstheme="minorHAnsi"/>
          <w:sz w:val="22"/>
          <w:szCs w:val="22"/>
          <w:lang w:eastAsia="de-DE"/>
        </w:rPr>
        <w:t>für Komposition</w:t>
      </w:r>
      <w:r>
        <w:rPr>
          <w:rFonts w:eastAsia="Times New Roman" w:cstheme="minorHAnsi"/>
          <w:sz w:val="22"/>
          <w:szCs w:val="22"/>
          <w:lang w:eastAsia="de-DE"/>
        </w:rPr>
        <w:t>, ein Ringseminar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 </w:t>
      </w:r>
      <w:r>
        <w:rPr>
          <w:rFonts w:eastAsia="Times New Roman" w:cstheme="minorHAnsi"/>
          <w:sz w:val="22"/>
          <w:szCs w:val="22"/>
          <w:lang w:eastAsia="de-DE"/>
        </w:rPr>
        <w:t>und diverse</w:t>
      </w:r>
      <w:r w:rsidRPr="000A4763">
        <w:rPr>
          <w:rFonts w:eastAsia="Times New Roman" w:cstheme="minorHAnsi"/>
          <w:sz w:val="22"/>
          <w:szCs w:val="22"/>
          <w:lang w:eastAsia="de-DE"/>
        </w:rPr>
        <w:t xml:space="preserve"> Ensembleklassen </w:t>
      </w:r>
      <w:r>
        <w:rPr>
          <w:rFonts w:eastAsia="Times New Roman" w:cstheme="minorHAnsi"/>
          <w:sz w:val="22"/>
          <w:szCs w:val="22"/>
          <w:lang w:eastAsia="de-DE"/>
        </w:rPr>
        <w:t xml:space="preserve">leitet. </w:t>
      </w:r>
    </w:p>
    <w:p w14:paraId="5D278225" w14:textId="77777777" w:rsidR="00AD6B5B" w:rsidRDefault="00000000"/>
    <w:sectPr w:rsidR="00AD6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63"/>
    <w:rsid w:val="000A4763"/>
    <w:rsid w:val="003872A3"/>
    <w:rsid w:val="003D3E33"/>
    <w:rsid w:val="00597312"/>
    <w:rsid w:val="007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DE9CD"/>
  <w15:chartTrackingRefBased/>
  <w15:docId w15:val="{E651EB56-8341-FD41-9450-74FD400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A4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476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A47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0A4763"/>
    <w:rPr>
      <w:b/>
      <w:bCs/>
    </w:rPr>
  </w:style>
  <w:style w:type="character" w:styleId="Hervorhebung">
    <w:name w:val="Emphasis"/>
    <w:basedOn w:val="Absatz-Standardschriftart"/>
    <w:uiPriority w:val="20"/>
    <w:qFormat/>
    <w:rsid w:val="000A47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A4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422">
          <w:marLeft w:val="0"/>
          <w:marRight w:val="0"/>
          <w:marTop w:val="480"/>
          <w:marBottom w:val="240"/>
          <w:divBdr>
            <w:top w:val="single" w:sz="24" w:space="0" w:color="auto"/>
            <w:left w:val="single" w:sz="24" w:space="31" w:color="auto"/>
            <w:bottom w:val="single" w:sz="24" w:space="0" w:color="auto"/>
            <w:right w:val="single" w:sz="24" w:space="31" w:color="auto"/>
          </w:divBdr>
        </w:div>
        <w:div w:id="101931239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597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598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7470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31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80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ewenhertz.a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Löschel</dc:creator>
  <cp:keywords/>
  <dc:description/>
  <cp:lastModifiedBy>Johannes Löschel</cp:lastModifiedBy>
  <cp:revision>1</cp:revision>
  <dcterms:created xsi:type="dcterms:W3CDTF">2023-11-13T17:17:00Z</dcterms:created>
  <dcterms:modified xsi:type="dcterms:W3CDTF">2023-11-13T17:28:00Z</dcterms:modified>
</cp:coreProperties>
</file>